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aniel-6"/>
    <w:p>
      <w:pPr>
        <w:pStyle w:val="Heading1"/>
      </w:pPr>
      <w:r>
        <w:t xml:space="preserve">Homiletics Analysis: Daniel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Daniel 6 narrates the plot against Daniel under Darius the Mede, the lion’s den, and Daniel’s deliverance. The chapter opens with Daniel’s administrative excellence provoking jealousy among the satraps and administrators, who conspire to trap him through his prayer practice. Unable to find legal or ethical grounds for accusation (v. 4), they engineer an irrevocable law — the Medes and Persians’ unalterable statute — forbidding petition to any god or man except the king for thirty days. Daniel, knowing the decree, continues his established practice of three daily prayers toward Jerusalem with open windows, is observed, and is reported to the king. Darius, deeply distressed, is legally unable to reverse his own edict and reluctantly consigns Daniel to the lions. The king spends the night fasting and sleepless, rushes to the den at dawn, and calls out in anguish. Daniel answers: the angel of God shut the lions’ mouths. Daniel is lifted out unharmed; his accusers and their families are destroyed; Darius issues a decree summoning all peoples to fear and reverence the God of Daniel, acknowledging Him as the living God whose kingdom is indestructible and whose signs and wonders are beyond measure.</w:t>
      </w:r>
    </w:p>
    <w:p>
      <w:pPr>
        <w:pStyle w:val="BodyText"/>
      </w:pPr>
      <w:r>
        <w:rPr>
          <w:b/>
          <w:bCs/>
        </w:rPr>
        <w:t xml:space="preserve">This Text — Intent</w:t>
      </w:r>
    </w:p>
    <w:p>
      <w:pPr>
        <w:pStyle w:val="BodyText"/>
      </w:pPr>
      <w:r>
        <w:t xml:space="preserve">God’s intent through Daniel 6 is to produce in the reader a settled confidence that faithful, unhidden allegiance to God — maintained even at mortal cost — is not recklessness but the most rational posture available to the covenant people, because the God who commands that allegiance is the living God who rules every earthly power. The chapter intends to dislodge the fear of man as a governing motive and replace it with the fear of God — demonstrated not through a lecture but through a story in which Daniel’s uncompromised faithfulness is vindicated publicly and the empire’s mightiest power (the irrevocable law of the Medes and Persians) is overridden by the living God without strain. Additionally, God intends through this text to show that Daniel’s faithfulness is not the</w:t>
      </w:r>
      <w:r>
        <w:t xml:space="preserve"> </w:t>
      </w:r>
      <w:r>
        <w:rPr>
          <w:i/>
          <w:iCs/>
        </w:rPr>
        <w:t xml:space="preserve">cause</w:t>
      </w:r>
      <w:r>
        <w:t xml:space="preserve"> </w:t>
      </w:r>
      <w:r>
        <w:t xml:space="preserve">of his deliverance — Daniel does not pray in order to be rescued — but the expression of a faith already oriented toward God regardless of outcome. The angel shuts the lions’ mouths; Daniel does not negotiate his survival.</w:t>
      </w:r>
    </w:p>
    <w:p>
      <w:r>
        <w:pict>
          <v:rect style="width:0;height:1.5pt" o:hralign="center" o:hrstd="t" o:hr="t"/>
        </w:pict>
      </w:r>
    </w:p>
    <w:p>
      <w:pPr>
        <w:pStyle w:val="FirstParagraph"/>
      </w:pPr>
      <w:r>
        <w:rPr>
          <w:b/>
          <w:bCs/>
        </w:rPr>
        <w:t xml:space="preserve">Subject Sentence:</w:t>
      </w:r>
      <w:r>
        <w:t xml:space="preserve"> </w:t>
      </w:r>
      <w:r>
        <w:t xml:space="preserve">The living God vindicates His faithful servant against the full force of imperial opposition.</w:t>
      </w:r>
    </w:p>
    <w:p>
      <w:r>
        <w:pict>
          <v:rect style="width:0;height:1.5pt" o:hralign="center" o:hrstd="t" o:hr="t"/>
        </w:pict>
      </w:r>
    </w:p>
    <w:p>
      <w:pPr>
        <w:pStyle w:val="FirstParagraph"/>
      </w:pPr>
      <w:r>
        <w:rPr>
          <w:b/>
          <w:bCs/>
        </w:rPr>
        <w:t xml:space="preserve">Primary Claim:</w:t>
      </w:r>
      <w:r>
        <w:t xml:space="preserve"> </w:t>
      </w:r>
      <w:r>
        <w:t xml:space="preserve">God is calling His people to maintain unhidden, uncompromised allegiance to Him in hostile environments, assuring them that no earthly power — however irrevocable its decrees — can finally overcome those who belong to the living God. Daniel did not survive the lions’ den because he prayed cleverly or negotiated wisely; he survived because the God to whom he prayed is alive, sovereign, and faithful — and that God is the same God His people face their lions trusting today.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Historical-critical objections to the chapter’s historical setting</w:t>
      </w:r>
    </w:p>
    <w:p>
      <w:pPr>
        <w:pStyle w:val="BodyText"/>
      </w:pPr>
      <w:r>
        <w:t xml:space="preserve">The most common critical challenge to Daniel 6 involves the identity of</w:t>
      </w:r>
      <w:r>
        <w:t xml:space="preserve"> </w:t>
      </w:r>
      <w:r>
        <w:t xml:space="preserve">“Darius the Mede”</w:t>
      </w:r>
      <w:r>
        <w:t xml:space="preserve"> </w:t>
      </w:r>
      <w:r>
        <w:t xml:space="preserve">(v. 1), whom many critical scholars identify as historically unattested in extrabiblical sources and therefore fictional. Some critical readings treat the chapter as a second-century BCE composition designed to encourage Jews under Antiochus IV Epiphanes rather than a sixth-century event. This challenge is worth naming honestly. The Reformed reading does not require resolving every historical question to treat the text as canonical Scripture making a theological claim. The book of Daniel presents itself as sixth-century narrative; the New Testament cites Daniel with full historical confidence (Matthew 24:15; Hebrews 11:33). The referent of</w:t>
      </w:r>
      <w:r>
        <w:t xml:space="preserve"> </w:t>
      </w:r>
      <w:r>
        <w:t xml:space="preserve">“Darius the Mede”</w:t>
      </w:r>
      <w:r>
        <w:t xml:space="preserve"> </w:t>
      </w:r>
      <w:r>
        <w:t xml:space="preserve">remains debated among conservative scholars (proposed identifications include Cyaxares II, Gubaru, or Cyrus under a throne name), but the critical argument that historical ambiguity requires a fictional reading assumes what it attempts to prove. The Reformed reading affirms the text as a genuine historical account and finds the theological claim all the more potent for being grounded in a real event.</w:t>
      </w:r>
    </w:p>
    <w:p>
      <w:pPr>
        <w:pStyle w:val="BodyText"/>
      </w:pPr>
      <w:r>
        <w:rPr>
          <w:b/>
          <w:bCs/>
        </w:rPr>
        <w:t xml:space="preserve">Moralistic readings —</w:t>
      </w:r>
      <w:r>
        <w:rPr>
          <w:b/>
          <w:bCs/>
        </w:rPr>
        <w:t xml:space="preserve"> </w:t>
      </w:r>
      <w:r>
        <w:rPr>
          <w:b/>
          <w:bCs/>
        </w:rPr>
        <w:t xml:space="preserve">“Be like Daniel”</w:t>
      </w:r>
    </w:p>
    <w:p>
      <w:pPr>
        <w:pStyle w:val="BodyText"/>
      </w:pPr>
      <w:r>
        <w:t xml:space="preserve">The most common homiletical misreading of Daniel 6 reduces it to a courage narrative: Daniel was brave; we should be brave. This is not simply inadequate — it is a different text. The chapter’s energy is not located in Daniel’s courage per se but in the character of the God to whom Daniel prays and who intervenes. Daniel is not a hero who rescues himself by his own fortitude; he is a recipient of divine rescue. The angel shuts the lions’ mouths (v. 22). The anti-moralism principle applies with particular force here: the application is not</w:t>
      </w:r>
      <w:r>
        <w:t xml:space="preserve"> </w:t>
      </w:r>
      <w:r>
        <w:t xml:space="preserve">“be courageous like Daniel”</w:t>
      </w:r>
      <w:r>
        <w:t xml:space="preserve"> </w:t>
      </w:r>
      <w:r>
        <w:t xml:space="preserve">but</w:t>
      </w:r>
      <w:r>
        <w:t xml:space="preserve"> </w:t>
      </w:r>
      <w:r>
        <w:t xml:space="preserve">“trust the living God who rescued Daniel, because He is your God too.”</w:t>
      </w:r>
      <w:r>
        <w:t xml:space="preserve"> </w:t>
      </w:r>
      <w:r>
        <w:t xml:space="preserve">A Wesleyan or broadly evangelical reading that emphasizes Daniel’s moral character and calls the congregation to imitate his discipline and consistency is not wrong in everything it sees — Daniel’s consistency is genuinely portrayed as admirable (vv. 4, 10) — but it misidentifies what the text is primarily doing. The text uses Daniel’s faithfulness as a window onto the character of Daniel’s God, not primarily as a model for imitation.</w:t>
      </w:r>
    </w:p>
    <w:p>
      <w:pPr>
        <w:pStyle w:val="BodyText"/>
      </w:pPr>
      <w:r>
        <w:rPr>
          <w:b/>
          <w:bCs/>
        </w:rPr>
        <w:t xml:space="preserve">The role of the</w:t>
      </w:r>
      <w:r>
        <w:rPr>
          <w:b/>
          <w:bCs/>
        </w:rPr>
        <w:t xml:space="preserve"> </w:t>
      </w:r>
      <w:r>
        <w:rPr>
          <w:b/>
          <w:bCs/>
        </w:rPr>
        <w:t xml:space="preserve">“irrevocable law”</w:t>
      </w:r>
      <w:r>
        <w:rPr>
          <w:b/>
          <w:bCs/>
        </w:rPr>
        <w:t xml:space="preserve"> </w:t>
      </w:r>
      <w:r>
        <w:rPr>
          <w:b/>
          <w:bCs/>
        </w:rPr>
        <w:t xml:space="preserve">as theological claim</w:t>
      </w:r>
    </w:p>
    <w:p>
      <w:pPr>
        <w:pStyle w:val="BodyText"/>
      </w:pPr>
      <w:r>
        <w:t xml:space="preserve">Some readings treat the law of the Medes and Persians primarily as a political or narrative device — background color explaining why Darius cannot simply free Daniel. This undersells the theological weight. The irrevocable law is itself a theological statement: it represents the highest available form of human legal authority — unchangeable, binding even on the king himself. The chapter intentionally stages the collision between this pinnacle of human imperial power and the living God. The God who cannot be legally maneuvered into reversing the law of the Medes and Persians simply operates outside and above it. The Reformed reading insists this is not incidental — it is the theological spine of the narrative. Every earthly power, however totalizing, operates within a sphere the living God governs absolutely.</w:t>
      </w:r>
    </w:p>
    <w:p>
      <w:pPr>
        <w:pStyle w:val="BodyText"/>
      </w:pPr>
      <w:r>
        <w:rPr>
          <w:b/>
          <w:bCs/>
        </w:rPr>
        <w:t xml:space="preserve">Charismatic/Pentecostal readings — miraculous deliverance as normative expectation</w:t>
      </w:r>
    </w:p>
    <w:p>
      <w:pPr>
        <w:pStyle w:val="BodyText"/>
      </w:pPr>
      <w:r>
        <w:t xml:space="preserve">Some Charismatic and Pentecostal readings use Daniel 6 to ground an expectation that God will miraculously rescue His faithful people from physical danger whenever they pray faithfully. This overreads the text in two directions: it domesticates Daniel’s experience into a formula (faithfulness + prayer = physical rescue) and it ignores Hebrews 11:33-38, which names Daniel’s lion’s den deliverance alongside those who</w:t>
      </w:r>
      <w:r>
        <w:t xml:space="preserve"> </w:t>
      </w:r>
      <w:r>
        <w:t xml:space="preserve">“were killed with the sword”</w:t>
      </w:r>
      <w:r>
        <w:t xml:space="preserve"> </w:t>
      </w:r>
      <w:r>
        <w:t xml:space="preserve">and</w:t>
      </w:r>
      <w:r>
        <w:t xml:space="preserve"> </w:t>
      </w:r>
      <w:r>
        <w:t xml:space="preserve">“wandered in deserts and mountains”</w:t>
      </w:r>
      <w:r>
        <w:t xml:space="preserve"> </w:t>
      </w:r>
      <w:r>
        <w:t xml:space="preserve">— all equally commended for their faith. The text offers no promise that physical rescue will always follow faithful prayer; it offers the assurance that the living God is sovereign over the outcome and that faithful allegiance to Him is always warranted regardless of the result. The Charismatic reading, at its best, rightly insists that Daniel’s story is meant to</w:t>
      </w:r>
      <w:r>
        <w:t xml:space="preserve"> </w:t>
      </w:r>
      <w:r>
        <w:rPr>
          <w:i/>
          <w:iCs/>
        </w:rPr>
        <w:t xml:space="preserve">strengthen</w:t>
      </w:r>
      <w:r>
        <w:t xml:space="preserve"> </w:t>
      </w:r>
      <w:r>
        <w:t xml:space="preserve">faith for hard circumstances; it errs when it collapses that strengthening into a formula for guaranteed physical protection.</w:t>
      </w:r>
    </w:p>
    <w:p>
      <w:pPr>
        <w:pStyle w:val="BodyText"/>
      </w:pPr>
      <w:r>
        <w:rPr>
          <w:b/>
          <w:bCs/>
        </w:rPr>
        <w:t xml:space="preserve">The Reformed reading</w:t>
      </w:r>
    </w:p>
    <w:p>
      <w:pPr>
        <w:pStyle w:val="BodyText"/>
      </w:pPr>
      <w:r>
        <w:t xml:space="preserve">The text is best read as canonical narrative that simultaneously functions as historical account, theological argument, and pastoral assurance. Its primary claim is not moral (</w:t>
      </w:r>
      <w:r>
        <w:t xml:space="preserve">“be like Daniel”</w:t>
      </w:r>
      <w:r>
        <w:t xml:space="preserve">) but kerygmatic (</w:t>
      </w:r>
      <w:r>
        <w:t xml:space="preserve">“this is who Daniel’s God is, and He is your God”</w:t>
      </w:r>
      <w:r>
        <w:t xml:space="preserve">). The irrevocable law is a theological foil. Daniel’s consistency is a function of his God-orientation, not a free-standing virtue. The deliverance is a divine act, not a human achievement. Darius’s concluding decree (vv. 25-27) is not incidental — it is the chapter’s intended destination, the public confession of what the entire narrative has been arguing: the God of Daniel is the living God, His kingdom is indestructible, and His dominion endures to the end.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11:33</w:t>
      </w:r>
      <w:r>
        <w:t xml:space="preserve"> </w:t>
      </w:r>
      <w:r>
        <w:t xml:space="preserve">—</w:t>
      </w:r>
      <w:r>
        <w:t xml:space="preserve"> </w:t>
      </w:r>
      <w:r>
        <w:rPr>
          <w:i/>
          <w:iCs/>
        </w:rPr>
        <w:t xml:space="preserve">“who through faith stopped the mouths of lions”</w:t>
      </w:r>
      <w:r>
        <w:t xml:space="preserve"> </w:t>
      </w:r>
      <w:r>
        <w:t xml:space="preserve">— places Daniel’s lion’s den deliverance within the canonical gallery of faith, naming it explicitly and establishing that Daniel’s trust was faith in God’s character, not confidence in a formula.</w:t>
      </w:r>
    </w:p>
    <w:p>
      <w:pPr>
        <w:numPr>
          <w:ilvl w:val="0"/>
          <w:numId w:val="1001"/>
        </w:numPr>
      </w:pPr>
      <w:r>
        <w:rPr>
          <w:b/>
          <w:bCs/>
        </w:rPr>
        <w:t xml:space="preserve">Psalm 34:7</w:t>
      </w:r>
      <w:r>
        <w:t xml:space="preserve"> </w:t>
      </w:r>
      <w:r>
        <w:t xml:space="preserve">—</w:t>
      </w:r>
      <w:r>
        <w:t xml:space="preserve"> </w:t>
      </w:r>
      <w:r>
        <w:rPr>
          <w:i/>
          <w:iCs/>
        </w:rPr>
        <w:t xml:space="preserve">“The angel of the LORD encamps around those who fear him, and delivers them”</w:t>
      </w:r>
      <w:r>
        <w:t xml:space="preserve"> </w:t>
      </w:r>
      <w:r>
        <w:t xml:space="preserve">— provides the theological grounding for the angelic protection in the den: God’s protective presence around those who fear Him is a consistent covenantal commitment, not an isolated miracle.</w:t>
      </w:r>
    </w:p>
    <w:p>
      <w:pPr>
        <w:numPr>
          <w:ilvl w:val="0"/>
          <w:numId w:val="1001"/>
        </w:numPr>
      </w:pPr>
      <w:r>
        <w:rPr>
          <w:b/>
          <w:bCs/>
        </w:rPr>
        <w:t xml:space="preserve">Daniel 3</w:t>
      </w:r>
      <w:r>
        <w:t xml:space="preserve"> </w:t>
      </w:r>
      <w:r>
        <w:t xml:space="preserve">(the fiery furnace narrative) — the structural and theological twin of Daniel 6; both chapters stage the collision between imperial power and the living God, both turn on the refusal of faithful Jews to compromise their allegiance to God, and both result in pagan kings issuing decrees acknowledging Israel’s God — together forming a sustained argument for God’s sovereignty over all empire.</w:t>
      </w:r>
    </w:p>
    <w:p>
      <w:pPr>
        <w:numPr>
          <w:ilvl w:val="0"/>
          <w:numId w:val="1001"/>
        </w:numPr>
      </w:pPr>
      <w:r>
        <w:rPr>
          <w:b/>
          <w:bCs/>
        </w:rPr>
        <w:t xml:space="preserve">Acts 5:29</w:t>
      </w:r>
      <w:r>
        <w:t xml:space="preserve"> </w:t>
      </w:r>
      <w:r>
        <w:t xml:space="preserve">—</w:t>
      </w:r>
      <w:r>
        <w:t xml:space="preserve"> </w:t>
      </w:r>
      <w:r>
        <w:rPr>
          <w:i/>
          <w:iCs/>
        </w:rPr>
        <w:t xml:space="preserve">“We must obey God rather than men”</w:t>
      </w:r>
      <w:r>
        <w:t xml:space="preserve"> </w:t>
      </w:r>
      <w:r>
        <w:t xml:space="preserve">— the apostolic articulation of the principle Daniel embodies; the New Testament names Daniel’s posture as the normative position of the covenant community when human authority demands what God forbids.</w:t>
      </w:r>
    </w:p>
    <w:p>
      <w:pPr>
        <w:numPr>
          <w:ilvl w:val="0"/>
          <w:numId w:val="1001"/>
        </w:numPr>
      </w:pPr>
      <w:r>
        <w:rPr>
          <w:b/>
          <w:bCs/>
        </w:rPr>
        <w:t xml:space="preserve">Revelation 13</w:t>
      </w:r>
      <w:r>
        <w:t xml:space="preserve"> </w:t>
      </w:r>
      <w:r>
        <w:t xml:space="preserve">— the beast and the irrevocable mark of imperial authority confronting the saints; Daniel 6 is one of the canonical roots of Revelation’s theology of empire, faithful endurance, and the ultimate vindication of those who refuse to bow to earthly power. Both texts insist that the power requiring absolute allegiance will not have the last word.</w:t>
      </w:r>
    </w:p>
    <w:p>
      <w:r>
        <w:pict>
          <v:rect style="width:0;height:1.5pt" o:hralign="center" o:hrstd="t" o:hr="t"/>
        </w:pict>
      </w:r>
    </w:p>
    <w:p>
      <w:pPr>
        <w:pStyle w:val="FirstParagraph"/>
      </w:pPr>
      <w:r>
        <w:rPr>
          <w:b/>
          <w:bCs/>
        </w:rPr>
        <w:t xml:space="preserve">Aim:</w:t>
      </w:r>
      <w:r>
        <w:t xml:space="preserve"> </w:t>
      </w:r>
      <w:r>
        <w:t xml:space="preserve">To move the reader from managing their allegiance to God around the fear of human opposition to resting their allegiance to God on the character of the living God — so that faithfulness becomes the expression of trust rather than the calculation of risk.</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Darius reorganizes the kingdom under 120 satraps and three administrators; Daniel distinguished himself above all because</w:t>
            </w:r>
            <w:r>
              <w:t xml:space="preserve"> </w:t>
            </w:r>
            <w:r>
              <w:t xml:space="preserve">“an excellent spirit was in him”</w:t>
            </w:r>
            <w:r>
              <w:t xml:space="preserve">; the king plans to appoint him over the whole kingdom</w:t>
            </w:r>
          </w:p>
        </w:tc>
        <w:tc>
          <w:tcPr/>
          <w:p>
            <w:pPr>
              <w:pStyle w:val="Compact"/>
            </w:pPr>
            <w:r>
              <w:t xml:space="preserve">Daniel’s excellence is attributed to the Spirit, not mere ability; this sets the stage for the jealousy that follows</w:t>
            </w:r>
          </w:p>
        </w:tc>
      </w:tr>
      <w:tr>
        <w:tc>
          <w:tcPr/>
          <w:p>
            <w:pPr>
              <w:pStyle w:val="Compact"/>
            </w:pPr>
            <w:r>
              <w:t xml:space="preserve">4-5</w:t>
            </w:r>
          </w:p>
        </w:tc>
        <w:tc>
          <w:tcPr/>
          <w:p>
            <w:pPr>
              <w:pStyle w:val="Compact"/>
            </w:pPr>
            <w:r>
              <w:t xml:space="preserve">The administrators and satraps seek grounds for accusation against Daniel but find none —</w:t>
            </w:r>
            <w:r>
              <w:t xml:space="preserve"> </w:t>
            </w:r>
            <w:r>
              <w:t xml:space="preserve">“no error or fault was found in him”</w:t>
            </w:r>
            <w:r>
              <w:t xml:space="preserve">; they conclude that any accusation must be made</w:t>
            </w:r>
            <w:r>
              <w:t xml:space="preserve"> </w:t>
            </w:r>
            <w:r>
              <w:t xml:space="preserve">“in connection with the law of his God”</w:t>
            </w:r>
          </w:p>
        </w:tc>
        <w:tc>
          <w:tcPr/>
          <w:p>
            <w:pPr>
              <w:pStyle w:val="Compact"/>
            </w:pPr>
            <w:r>
              <w:t xml:space="preserve">The irreproachability of Daniel is explicitly stated by his enemies — the most credible possible testimony to his character</w:t>
            </w:r>
          </w:p>
        </w:tc>
      </w:tr>
      <w:tr>
        <w:tc>
          <w:tcPr/>
          <w:p>
            <w:pPr>
              <w:pStyle w:val="Compact"/>
            </w:pPr>
            <w:r>
              <w:t xml:space="preserve">6-9</w:t>
            </w:r>
          </w:p>
        </w:tc>
        <w:tc>
          <w:tcPr/>
          <w:p>
            <w:pPr>
              <w:pStyle w:val="Compact"/>
            </w:pPr>
            <w:r>
              <w:t xml:space="preserve">The conspirators approach Darius with a flattering proposal: a thirty-day edict forbidding petition to any god or man except the king, with violators to be thrown into the lions’ den; Darius signs the irrevocable law</w:t>
            </w:r>
          </w:p>
        </w:tc>
        <w:tc>
          <w:tcPr/>
          <w:p>
            <w:pPr>
              <w:pStyle w:val="Compact"/>
            </w:pPr>
            <w:r>
              <w:t xml:space="preserve">The conspirators know exactly what they are doing; the edict is a trap constructed with full knowledge of Daniel’s practice; Darius signs without apparent awareness of the target</w:t>
            </w:r>
          </w:p>
        </w:tc>
      </w:tr>
      <w:tr>
        <w:tc>
          <w:tcPr/>
          <w:p>
            <w:pPr>
              <w:pStyle w:val="Compact"/>
            </w:pPr>
            <w:r>
              <w:t xml:space="preserve">10</w:t>
            </w:r>
          </w:p>
        </w:tc>
        <w:tc>
          <w:tcPr/>
          <w:p>
            <w:pPr>
              <w:pStyle w:val="Compact"/>
            </w:pPr>
            <w:r>
              <w:t xml:space="preserve">Daniel, knowing the decree has been signed, goes home to his upper room where the windows open toward Jerusalem; he continues his practice of kneeling three times daily in prayer and giving thanks before God, as he had done previously</w:t>
            </w:r>
          </w:p>
        </w:tc>
        <w:tc>
          <w:tcPr/>
          <w:p>
            <w:pPr>
              <w:pStyle w:val="Compact"/>
            </w:pPr>
            <w:r>
              <w:t xml:space="preserve">The phrase</w:t>
            </w:r>
            <w:r>
              <w:t xml:space="preserve"> </w:t>
            </w:r>
            <w:r>
              <w:t xml:space="preserve">“as he had done previously”</w:t>
            </w:r>
            <w:r>
              <w:t xml:space="preserve"> </w:t>
            </w:r>
            <w:r>
              <w:t xml:space="preserve">is critical — this is not defiance for its own sake but continuation of an established practice; Daniel does not make a dramatic gesture; he simply refuses to alter his faithfulness</w:t>
            </w:r>
          </w:p>
        </w:tc>
      </w:tr>
      <w:tr>
        <w:tc>
          <w:tcPr/>
          <w:p>
            <w:pPr>
              <w:pStyle w:val="Compact"/>
            </w:pPr>
            <w:r>
              <w:t xml:space="preserve">11-13</w:t>
            </w:r>
          </w:p>
        </w:tc>
        <w:tc>
          <w:tcPr/>
          <w:p>
            <w:pPr>
              <w:pStyle w:val="Compact"/>
            </w:pPr>
            <w:r>
              <w:t xml:space="preserve">The conspirators observe Daniel praying, go to the king, and formally accuse him, emphasizing the irrevocable nature of the law</w:t>
            </w:r>
          </w:p>
        </w:tc>
        <w:tc>
          <w:tcPr/>
          <w:p>
            <w:pPr>
              <w:pStyle w:val="Compact"/>
            </w:pPr>
            <w:r>
              <w:t xml:space="preserve">They invoke the law they constructed specifically for this moment; the trap closes</w:t>
            </w:r>
          </w:p>
        </w:tc>
      </w:tr>
      <w:tr>
        <w:tc>
          <w:tcPr/>
          <w:p>
            <w:pPr>
              <w:pStyle w:val="Compact"/>
            </w:pPr>
            <w:r>
              <w:t xml:space="preserve">14-15</w:t>
            </w:r>
          </w:p>
        </w:tc>
        <w:tc>
          <w:tcPr/>
          <w:p>
            <w:pPr>
              <w:pStyle w:val="Compact"/>
            </w:pPr>
            <w:r>
              <w:t xml:space="preserve">Darius is deeply distressed and sets his mind to rescue Daniel; he labors until sunset to find a legal way out; the conspirators remind the king that the law cannot be changed</w:t>
            </w:r>
          </w:p>
        </w:tc>
        <w:tc>
          <w:tcPr/>
          <w:p>
            <w:pPr>
              <w:pStyle w:val="Compact"/>
            </w:pPr>
            <w:r>
              <w:t xml:space="preserve">The king’s genuine distress indicates this is not a persecution narrative with a cold oppressor — Darius is trapped by his own law just as surely as Daniel is trapped in the den</w:t>
            </w:r>
          </w:p>
        </w:tc>
      </w:tr>
      <w:tr>
        <w:tc>
          <w:tcPr/>
          <w:p>
            <w:pPr>
              <w:pStyle w:val="Compact"/>
            </w:pPr>
            <w:r>
              <w:t xml:space="preserve">16</w:t>
            </w:r>
          </w:p>
        </w:tc>
        <w:tc>
          <w:tcPr/>
          <w:p>
            <w:pPr>
              <w:pStyle w:val="Compact"/>
            </w:pPr>
            <w:r>
              <w:t xml:space="preserve">Darius orders Daniel thrown to the lions, saying:</w:t>
            </w:r>
            <w:r>
              <w:t xml:space="preserve"> </w:t>
            </w:r>
            <w:r>
              <w:t xml:space="preserve">“May your God, whom you serve continually, deliver you”</w:t>
            </w:r>
          </w:p>
        </w:tc>
        <w:tc>
          <w:tcPr/>
          <w:p>
            <w:pPr>
              <w:pStyle w:val="Compact"/>
            </w:pPr>
            <w:r>
              <w:t xml:space="preserve">The king’s words are a hope, not a certainty — he has no assurance; the outcome is entirely in God’s hands</w:t>
            </w:r>
          </w:p>
        </w:tc>
      </w:tr>
      <w:tr>
        <w:tc>
          <w:tcPr/>
          <w:p>
            <w:pPr>
              <w:pStyle w:val="Compact"/>
            </w:pPr>
            <w:r>
              <w:t xml:space="preserve">17-18</w:t>
            </w:r>
          </w:p>
        </w:tc>
        <w:tc>
          <w:tcPr/>
          <w:p>
            <w:pPr>
              <w:pStyle w:val="Compact"/>
            </w:pPr>
            <w:r>
              <w:t xml:space="preserve">A stone is sealed over the mouth of the den with the king’s signet and the signet of his lords; Darius spends the night fasting, refusing entertainment, unable to sleep</w:t>
            </w:r>
          </w:p>
        </w:tc>
        <w:tc>
          <w:tcPr/>
          <w:p>
            <w:pPr>
              <w:pStyle w:val="Compact"/>
            </w:pPr>
            <w:r>
              <w:t xml:space="preserve">The sealing with multiple signets underscores the legal finality of the sentence; the king’s sleeplessness mirrors his genuine care for Daniel and heightens the contrast with God’s calm sovereignty</w:t>
            </w:r>
          </w:p>
        </w:tc>
      </w:tr>
      <w:tr>
        <w:tc>
          <w:tcPr/>
          <w:p>
            <w:pPr>
              <w:pStyle w:val="Compact"/>
            </w:pPr>
            <w:r>
              <w:t xml:space="preserve">19-22</w:t>
            </w:r>
          </w:p>
        </w:tc>
        <w:tc>
          <w:tcPr/>
          <w:p>
            <w:pPr>
              <w:pStyle w:val="Compact"/>
            </w:pPr>
            <w:r>
              <w:t xml:space="preserve">At dawn the king rushes to the den and cries out; Daniel answers from within:</w:t>
            </w:r>
            <w:r>
              <w:t xml:space="preserve"> </w:t>
            </w:r>
            <w:r>
              <w:t xml:space="preserve">“My God sent his angel and shut the lions’ mouths”</w:t>
            </w:r>
            <w:r>
              <w:t xml:space="preserve">; Daniel reports he is unharmed</w:t>
            </w:r>
            <w:r>
              <w:t xml:space="preserve"> </w:t>
            </w:r>
            <w:r>
              <w:t xml:space="preserve">“because I was found blameless before him, and also before you, O king, I have done no harm”</w:t>
            </w:r>
          </w:p>
        </w:tc>
        <w:tc>
          <w:tcPr/>
          <w:p>
            <w:pPr>
              <w:pStyle w:val="Compact"/>
            </w:pPr>
            <w:r>
              <w:t xml:space="preserve">Daniel’s explanation attributes everything to God’s angel; he claims blamelessness not as the cause of his survival but as the declaration of his innocence; the vindication is simultaneously spiritual and legal</w:t>
            </w:r>
          </w:p>
        </w:tc>
      </w:tr>
      <w:tr>
        <w:tc>
          <w:tcPr/>
          <w:p>
            <w:pPr>
              <w:pStyle w:val="Compact"/>
            </w:pPr>
            <w:r>
              <w:t xml:space="preserve">23</w:t>
            </w:r>
          </w:p>
        </w:tc>
        <w:tc>
          <w:tcPr/>
          <w:p>
            <w:pPr>
              <w:pStyle w:val="Compact"/>
            </w:pPr>
            <w:r>
              <w:t xml:space="preserve">Daniel is lifted out;</w:t>
            </w:r>
            <w:r>
              <w:t xml:space="preserve"> </w:t>
            </w:r>
            <w:r>
              <w:t xml:space="preserve">“no kind of harm was found on him, because he had trusted in his God”</w:t>
            </w:r>
          </w:p>
        </w:tc>
        <w:tc>
          <w:tcPr/>
          <w:p>
            <w:pPr>
              <w:pStyle w:val="Compact"/>
            </w:pPr>
            <w:r>
              <w:t xml:space="preserve">The text explicitly names the connection between Daniel’s trust and his preservation — but trust is the posture of faith, not the mechanism of survival; God preserved him because God is sovereign, and Daniel’s trust is the proper orientation toward that God</w:t>
            </w:r>
          </w:p>
        </w:tc>
      </w:tr>
      <w:tr>
        <w:tc>
          <w:tcPr/>
          <w:p>
            <w:pPr>
              <w:pStyle w:val="Compact"/>
            </w:pPr>
            <w:r>
              <w:t xml:space="preserve">24</w:t>
            </w:r>
          </w:p>
        </w:tc>
        <w:tc>
          <w:tcPr/>
          <w:p>
            <w:pPr>
              <w:pStyle w:val="Compact"/>
            </w:pPr>
            <w:r>
              <w:t xml:space="preserve">The conspirators, their wives, and children are thrown to the lions and destroyed before reaching the bottom of the den</w:t>
            </w:r>
          </w:p>
        </w:tc>
        <w:tc>
          <w:tcPr/>
          <w:p>
            <w:pPr>
              <w:pStyle w:val="Compact"/>
            </w:pPr>
            <w:r>
              <w:t xml:space="preserve">The lions’ restraint was entirely supernatural — they immediately overpower the accusers; this also follows ancient Persian law of collective punishment for conspiracy against the crown</w:t>
            </w:r>
          </w:p>
        </w:tc>
      </w:tr>
      <w:tr>
        <w:tc>
          <w:tcPr/>
          <w:p>
            <w:pPr>
              <w:pStyle w:val="Compact"/>
            </w:pPr>
            <w:r>
              <w:t xml:space="preserve">25-27</w:t>
            </w:r>
          </w:p>
        </w:tc>
        <w:tc>
          <w:tcPr/>
          <w:p>
            <w:pPr>
              <w:pStyle w:val="Compact"/>
            </w:pPr>
            <w:r>
              <w:t xml:space="preserve">Darius issues a decree to all peoples, nations, and languages to tremble and fear before Daniel’s God — the living God, enduring forever, whose kingdom shall not be destroyed, who delivers and rescues, who works signs and wonders in heaven and on earth</w:t>
            </w:r>
          </w:p>
        </w:tc>
        <w:tc>
          <w:tcPr/>
          <w:p>
            <w:pPr>
              <w:pStyle w:val="Compact"/>
            </w:pPr>
            <w:r>
              <w:t xml:space="preserve">The decree is the theological climax of the chapter; the empire’s highest authority issues a confession of the living God’s sovereignty; this is what the entire narrative has been building toward</w:t>
            </w:r>
          </w:p>
        </w:tc>
      </w:tr>
      <w:tr>
        <w:tc>
          <w:tcPr/>
          <w:p>
            <w:pPr>
              <w:pStyle w:val="Compact"/>
            </w:pPr>
            <w:r>
              <w:t xml:space="preserve">28</w:t>
            </w:r>
          </w:p>
        </w:tc>
        <w:tc>
          <w:tcPr/>
          <w:p>
            <w:pPr>
              <w:pStyle w:val="Compact"/>
            </w:pPr>
            <w:r>
              <w:t xml:space="preserve">Daniel prospered during the reign of Darius and Cyrus the Persian</w:t>
            </w:r>
          </w:p>
        </w:tc>
        <w:tc>
          <w:tcPr/>
          <w:p>
            <w:pPr>
              <w:pStyle w:val="Compact"/>
            </w:pPr>
            <w:r>
              <w:t xml:space="preserve">Brief coda establishing that Daniel’s faithfulness and God’s vindication are not a single incident but a sustained pattern across the changing of empires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Trap Constructed: Daniel’s excellence provokes a conspiracy with no legal grounds except his allegiance to God</w:t>
            </w:r>
          </w:p>
        </w:tc>
      </w:tr>
      <w:tr>
        <w:tc>
          <w:tcPr/>
          <w:p>
            <w:pPr>
              <w:pStyle w:val="Compact"/>
            </w:pPr>
            <w:r>
              <w:t xml:space="preserve">2</w:t>
            </w:r>
          </w:p>
        </w:tc>
        <w:tc>
          <w:tcPr/>
          <w:p>
            <w:pPr>
              <w:pStyle w:val="Compact"/>
            </w:pPr>
            <w:r>
              <w:t xml:space="preserve">6-9</w:t>
            </w:r>
          </w:p>
        </w:tc>
        <w:tc>
          <w:tcPr/>
          <w:p>
            <w:pPr>
              <w:pStyle w:val="Compact"/>
            </w:pPr>
            <w:r>
              <w:t xml:space="preserve">The Edict Issued: The conspirators engineer an irrevocable law designed to criminalize Daniel’s prayer</w:t>
            </w:r>
          </w:p>
        </w:tc>
      </w:tr>
      <w:tr>
        <w:tc>
          <w:tcPr/>
          <w:p>
            <w:pPr>
              <w:pStyle w:val="Compact"/>
            </w:pPr>
            <w:r>
              <w:t xml:space="preserve">3</w:t>
            </w:r>
          </w:p>
        </w:tc>
        <w:tc>
          <w:tcPr/>
          <w:p>
            <w:pPr>
              <w:pStyle w:val="Compact"/>
            </w:pPr>
            <w:r>
              <w:t xml:space="preserve">10</w:t>
            </w:r>
          </w:p>
        </w:tc>
        <w:tc>
          <w:tcPr/>
          <w:p>
            <w:pPr>
              <w:pStyle w:val="Compact"/>
            </w:pPr>
            <w:r>
              <w:t xml:space="preserve">The Faithfulness Maintained: Daniel continues his established practice, knowing the decree</w:t>
            </w:r>
          </w:p>
        </w:tc>
      </w:tr>
      <w:tr>
        <w:tc>
          <w:tcPr/>
          <w:p>
            <w:pPr>
              <w:pStyle w:val="Compact"/>
            </w:pPr>
            <w:r>
              <w:t xml:space="preserve">4</w:t>
            </w:r>
          </w:p>
        </w:tc>
        <w:tc>
          <w:tcPr/>
          <w:p>
            <w:pPr>
              <w:pStyle w:val="Compact"/>
            </w:pPr>
            <w:r>
              <w:t xml:space="preserve">11-18</w:t>
            </w:r>
          </w:p>
        </w:tc>
        <w:tc>
          <w:tcPr/>
          <w:p>
            <w:pPr>
              <w:pStyle w:val="Compact"/>
            </w:pPr>
            <w:r>
              <w:t xml:space="preserve">The Sentence Executed: Daniel is accused, condemned, and sealed in the den by a law even the king cannot reverse</w:t>
            </w:r>
          </w:p>
        </w:tc>
      </w:tr>
      <w:tr>
        <w:tc>
          <w:tcPr/>
          <w:p>
            <w:pPr>
              <w:pStyle w:val="Compact"/>
            </w:pPr>
            <w:r>
              <w:t xml:space="preserve">5</w:t>
            </w:r>
          </w:p>
        </w:tc>
        <w:tc>
          <w:tcPr/>
          <w:p>
            <w:pPr>
              <w:pStyle w:val="Compact"/>
            </w:pPr>
            <w:r>
              <w:t xml:space="preserve">19-23</w:t>
            </w:r>
          </w:p>
        </w:tc>
        <w:tc>
          <w:tcPr/>
          <w:p>
            <w:pPr>
              <w:pStyle w:val="Compact"/>
            </w:pPr>
            <w:r>
              <w:t xml:space="preserve">The Deliverance Accomplished: God sends His angel; Daniel is unharmed; he is vindicated before God and king</w:t>
            </w:r>
          </w:p>
        </w:tc>
      </w:tr>
      <w:tr>
        <w:tc>
          <w:tcPr/>
          <w:p>
            <w:pPr>
              <w:pStyle w:val="Compact"/>
            </w:pPr>
            <w:r>
              <w:t xml:space="preserve">6</w:t>
            </w:r>
          </w:p>
        </w:tc>
        <w:tc>
          <w:tcPr/>
          <w:p>
            <w:pPr>
              <w:pStyle w:val="Compact"/>
            </w:pPr>
            <w:r>
              <w:t xml:space="preserve">24-28</w:t>
            </w:r>
          </w:p>
        </w:tc>
        <w:tc>
          <w:tcPr/>
          <w:p>
            <w:pPr>
              <w:pStyle w:val="Compact"/>
            </w:pPr>
            <w:r>
              <w:t xml:space="preserve">The Sovereignty Declared: The accusers are destroyed; Darius issues a decree confessing the living God; Daniel prospers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living God vindicates His faithful servant against the full force of imperial opposition.</w:t>
      </w:r>
    </w:p>
    <w:p>
      <w:pPr>
        <w:pStyle w:val="BodyText"/>
      </w:pPr>
      <w:r>
        <w:rPr>
          <w:b/>
          <w:bCs/>
        </w:rPr>
        <w:t xml:space="preserve">Primary Claim:</w:t>
      </w:r>
      <w:r>
        <w:t xml:space="preserve"> </w:t>
      </w:r>
      <w:r>
        <w:t xml:space="preserve">God is calling His people to maintain unhidden, uncompromised allegiance to Him in hostile environments, assuring them that no earthly power — however irrevocable its decrees — can finally overcome those who belong to the living God. Daniel did not survive the lions’ den because he prayed cleverly or negotiated wisely; he survived because the God to whom he prayed is alive, sovereign, and faithful — and that God is the same God His people face their lions trusting today.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“irrevocable”</w:t>
      </w:r>
      <w:r>
        <w:rPr>
          <w:b/>
          <w:bCs/>
        </w:rPr>
        <w:t xml:space="preserve"> </w:t>
      </w:r>
      <w:r>
        <w:rPr>
          <w:b/>
          <w:bCs/>
        </w:rPr>
        <w:t xml:space="preserve">means when the living God is involved.</w:t>
      </w:r>
      <w:r>
        <w:t xml:space="preserve"> </w:t>
      </w:r>
      <w:r>
        <w:t xml:space="preserve">The conspirators built their trap on the one legal structure in the ancient world designed to be final: the law of the Medes and Persians. It could not be undone. This is the logic the text is dismantling. You are living with your own irrevocable structures — diagnoses that cannot be reversed, relationships that cannot be repaired, doors that have permanently closed, consequences that cannot be recalled. The chapter is not promising you that God will undo every irreversible thing. It is promising you something larger: that no irrevocable human decree operates outside the jurisdiction of the living God. The lions’ mouths were shut not because the law was reversed but because God governed within and beyond it. Stop treating the permanent things in your life as the final word. They are not issued by the highest authority in the room.</w:t>
      </w:r>
    </w:p>
    <w:p>
      <w:pPr>
        <w:pStyle w:val="BodyText"/>
      </w:pPr>
      <w:r>
        <w:rPr>
          <w:b/>
          <w:bCs/>
        </w:rPr>
        <w:t xml:space="preserve">2. [Will/Behavior] — Audit whether your allegiance to God has already been quietly adjusted to avoid the lions’ den.</w:t>
      </w:r>
      <w:r>
        <w:t xml:space="preserve"> </w:t>
      </w:r>
      <w:r>
        <w:t xml:space="preserve">The conspirators knew exactly where to construct the trap:</w:t>
      </w:r>
      <w:r>
        <w:t xml:space="preserve"> </w:t>
      </w:r>
      <w:r>
        <w:t xml:space="preserve">“in connection with the law of his God.”</w:t>
      </w:r>
      <w:r>
        <w:t xml:space="preserve"> </w:t>
      </w:r>
      <w:r>
        <w:t xml:space="preserve">They could find no other ground. Daniel’s faithfulness was so publicly consistent and so irreproachably visible that his enemies could only attack him through his allegiance to God — there was nothing else to grab. The question the text asks of the reader is not</w:t>
      </w:r>
      <w:r>
        <w:t xml:space="preserve"> </w:t>
      </w:r>
      <w:r>
        <w:t xml:space="preserve">“would you endure a lions’ den?”</w:t>
      </w:r>
      <w:r>
        <w:t xml:space="preserve"> </w:t>
      </w:r>
      <w:r>
        <w:t xml:space="preserve">but</w:t>
      </w:r>
      <w:r>
        <w:t xml:space="preserve"> </w:t>
      </w:r>
      <w:r>
        <w:t xml:space="preserve">“is your allegiance visible enough that anyone would know which law to write?”</w:t>
      </w:r>
      <w:r>
        <w:t xml:space="preserve"> </w:t>
      </w:r>
      <w:r>
        <w:t xml:space="preserve">Many of us have already made the small adjustments, the quiet recalibrations, the strategic silences that ensure we never arrive at Daniel’s moment — not because we are brave enough to face it but because we have made ourselves unthreatening enough to avoid it. The chapter calls for an audit, not a heroic gesture. What has been quietly adjusted? What practice has been discontinued? What allegiance has been made less visible to reduce friction? Return to what you had done previously.</w:t>
      </w:r>
    </w:p>
    <w:p>
      <w:pPr>
        <w:pStyle w:val="BodyText"/>
      </w:pPr>
      <w:r>
        <w:rPr>
          <w:b/>
          <w:bCs/>
        </w:rPr>
        <w:t xml:space="preserve">3. [Affections/Worship] — Let the character of the God who sent the angel reshape the object of your fear.</w:t>
      </w:r>
      <w:r>
        <w:t xml:space="preserve"> </w:t>
      </w:r>
      <w:r>
        <w:t xml:space="preserve">Daniel feared God more than he feared lions. This was not a courageous override of natural fear — it was the settled orientation of someone whose affections were already directed toward the living God rather than toward the approval or threat of human authority. Fear is not primarily a behavioral problem; it is a worship problem. You do not stop fearing men by trying harder not to fear them. You stop fearing men by encountering — repeatedly, through the Word, through prayer, through the testimony of those who have gone before — the God who shuts lions’ mouths. Darius’s decree in verses 25-27 is not merely a political statement; it is the testimony of a pagan king who saw what God did and could only confess it. Let that testimony do its work: the living God, who endures forever, whose kingdom shall not be destroyed, who delivers and rescues — this is the God whose fear displaces every lesser fear.</w:t>
      </w:r>
    </w:p>
    <w:p>
      <w:pPr>
        <w:pStyle w:val="BodyText"/>
      </w:pPr>
      <w:r>
        <w:rPr>
          <w:b/>
          <w:bCs/>
        </w:rPr>
        <w:t xml:space="preserve">4. [Mind/Belief] — Distinguish between Daniel’s faithfulness as cause and Daniel’s faithfulness as expression.</w:t>
      </w:r>
      <w:r>
        <w:t xml:space="preserve"> </w:t>
      </w:r>
      <w:r>
        <w:t xml:space="preserve">The text says Daniel was preserved</w:t>
      </w:r>
      <w:r>
        <w:t xml:space="preserve"> </w:t>
      </w:r>
      <w:r>
        <w:t xml:space="preserve">“because he had trusted in his God”</w:t>
      </w:r>
      <w:r>
        <w:t xml:space="preserve"> </w:t>
      </w:r>
      <w:r>
        <w:t xml:space="preserve">(v. 23). This has often been preached as a formula: trust God and He will rescue you physically. But the chapter resists this reading at every point. Daniel did not pray in order to be rescued — he prayed because that was his orientation toward God, regardless of what happened. The angel shut the lions’ mouths not because Daniel’s prayer quality was sufficient but because the living God sent His angel. Hebrews 11 names Daniel among the faithful and in the same breath names those who were killed with the sword — all equally commended. What the text requires of you is not that you calculate whether trusting God will produce the outcome you desire, but that you recognize that trust in the living God is always warranted regardless of whether the stone is rolled away. Daniel’s faithfulness was not a bargaining chip. It was the expression of someone already convinced that the living God was worth everything.</w:t>
      </w:r>
    </w:p>
    <w:p>
      <w:pPr>
        <w:pStyle w:val="BodyText"/>
      </w:pPr>
      <w:r>
        <w:rPr>
          <w:b/>
          <w:bCs/>
        </w:rPr>
        <w:t xml:space="preserve">5. [Affections/Worship] — Receive Darius’s decree as intended — as a doxology you are meant to make your own.</w:t>
      </w:r>
      <w:r>
        <w:t xml:space="preserve"> </w:t>
      </w:r>
      <w:r>
        <w:t xml:space="preserve">The chapter ends not with Daniel’s prayer but with a pagan king’s confession (vv. 25-27): the living God, enduring forever, whose kingdom shall never be destroyed, who delivers and rescues, who works signs and wonders in heaven and on earth. This is the theological destination the entire narrative has been moving toward. The story of Daniel in the lions’ den is told so that this declaration can be made and heard. The question is whether you have received it as your own conviction or merely as a conclusion to a familiar story. The decree is an invitation to worship. The God who was alive to shut the lions’ mouths in sixth-century Babylon is the same God who raised Christ from the dead, who holds your name in His hand, and whose kingdom is the one kingdom that shall not be destroyed. Darius said it under compulsion of what he witnessed. You are being asked to say it in faith before you see the stone rolled away.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Daniel 6 makes a sustained theological claim about the nature of divine sovereignty: it operates above, within, and entirely independent of every earthly power structure, including the highest and most legally</w:t>
      </w:r>
      <w:r>
        <w:t xml:space="preserve"> </w:t>
      </w:r>
      <w:r>
        <w:t xml:space="preserve">“irrevocable”</w:t>
      </w:r>
      <w:r>
        <w:t xml:space="preserve"> </w:t>
      </w:r>
      <w:r>
        <w:t xml:space="preserve">forms of human authority. The law of the Medes and Persians is chosen deliberately as the chapter’s foil because it represented the most final form of human legal decree in the ancient world — not even the king who issued it could reverse it. The living God overrides it not by rescinding it but by governing within it and beyond it. This is not merely a statement about Daniel’s circumstances but a declaration about the character of God: He is the living God (v. 20, 26), whose kingdom shall never be destroyed, who works signs and wonders in heaven and on earth (v. 27). The chapter teaches that divine sovereignty is not one power among many competing powers; it is the power within which all other powers operate, whether they acknowledge it or not. The chapter also teaches that God vindicates faithful allegiance — not always in the way or timing we expect, but the vindication of Daniel is not incidental to the plot but is the chapter’s theological point.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Daniel 6 grounds a Reformed understanding of the sovereignty of God in narrative form — it does not argue for divine sovereignty abstractly but demonstrates it concretely against the most formidable human opposition the ancient world could produce. The irrevocable law of the Medes and Persians is the narrative equivalent of the Reformed confession that God’s purposes cannot be ultimately thwarted by any human decree, institution, or power. The chapter also displays the Reformed understanding of faith as the proper orientation of the creature toward the Creator — Daniel’s trust is not a work that earns rescue but the posture of someone already living within the covenant, already convinced of who God is, already practicing what it looks like to fear God more than man. This is the doctrine of the perseverance of the saints in narrative dress: Daniel perseveres not through extraordinary willpower but because the God to whom he is committed is the living God who holds His servants. The chapter’s conclusion — Darius’s decree — reflects the Reformed conviction that God’s glory is the telos of all history: the point of Daniel’s deliverance is not merely Daniel’s welfare but the public confession of the living God’s sovereignty across every empire, every kingdom, every nation. The gospel does the same work in the New Testament: the resurrection vindicates the Son and compels the confession that Jesus is Lord — not only in private faith but before every principality and power.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Daniel trusted in the lions’ den is the living God — not the most powerful being in the room but the only being whose power encompasses every room. He sent His angel. He shut the lions’ mouths. He did not need to repeal the irrevocable law — He governed above it. That is the God to whom you belong. Stop adjusting your allegiance to manage your exposure. Stop treating human authority as the final word. The living God, whose kingdom shall never be destroyed, is not worried about the edict that has your name on it — and neither should you be.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text to a courage narrative.</w:t>
      </w:r>
      <w:r>
        <w:t xml:space="preserve"> </w:t>
      </w:r>
      <w:r>
        <w:t xml:space="preserve">The most common mishandling of Daniel 6 is the</w:t>
      </w:r>
      <w:r>
        <w:t xml:space="preserve"> </w:t>
      </w:r>
      <w:r>
        <w:t xml:space="preserve">“be like Daniel”</w:t>
      </w:r>
      <w:r>
        <w:t xml:space="preserve"> </w:t>
      </w:r>
      <w:r>
        <w:t xml:space="preserve">sermon: Daniel was courageous, disciplined, consistent in prayer, and morally irreproachable — and so should you be. All of these observations about Daniel are true. None of them are the text’s primary claim. The chapter’s energy is in the character of the God who sent the angel, not in the character of the servant who prayed. A sermon that ends with the congregation inspired by Daniel’s example has not yet arrived at the text’s own destination, which is Darius’s decree in verses 25-27. The application must move through Daniel to Daniel’s God — always.</w:t>
      </w:r>
    </w:p>
    <w:p>
      <w:pPr>
        <w:numPr>
          <w:ilvl w:val="0"/>
          <w:numId w:val="1002"/>
        </w:numPr>
      </w:pPr>
      <w:r>
        <w:rPr>
          <w:b/>
          <w:bCs/>
        </w:rPr>
        <w:t xml:space="preserve">Promising physical deliverance as the reward for faithful prayer.</w:t>
      </w:r>
      <w:r>
        <w:t xml:space="preserve"> </w:t>
      </w:r>
      <w:r>
        <w:t xml:space="preserve">Daniel 6 is powerful and the deliverance is real — but the preacher must hold it in canonical tension with Hebrews 11:33-38, which names Daniel’s deliverance and in the same breath names those who</w:t>
      </w:r>
      <w:r>
        <w:t xml:space="preserve"> </w:t>
      </w:r>
      <w:r>
        <w:t xml:space="preserve">“were killed with the sword.”</w:t>
      </w:r>
      <w:r>
        <w:t xml:space="preserve"> </w:t>
      </w:r>
      <w:r>
        <w:t xml:space="preserve">The text does not promise physical rescue to those who pray faithfully. It promises that the living God governs the outcome — and that faithful allegiance to Him is warranted regardless of whether the angel comes. A congregation that hears Daniel 6 as a formula for guaranteed protection will be devastated when the lions’ den does not resolve the way Daniel’s did.</w:t>
      </w:r>
    </w:p>
    <w:p>
      <w:pPr>
        <w:numPr>
          <w:ilvl w:val="0"/>
          <w:numId w:val="1002"/>
        </w:numPr>
      </w:pPr>
      <w:r>
        <w:rPr>
          <w:b/>
          <w:bCs/>
        </w:rPr>
        <w:t xml:space="preserve">Treating Daniel’s prayer consistency as the theological point.</w:t>
      </w:r>
      <w:r>
        <w:t xml:space="preserve"> </w:t>
      </w:r>
      <w:r>
        <w:t xml:space="preserve">Daniel’s three-times-daily prayer with windows open toward Jerusalem (v. 10) is historically grounded in Solomon’s prayer at the temple dedication (1 Kings 8:44-48) and reflects covenant faithfulness, not spiritual technique. The sermon may note the regularity and the openness of Daniel’s practice — but the point is not that prayer habits produce deliverance. The point is that Daniel’s practice was the visible expression of an allegiance that his enemies could not attack any other way. Do not preach Daniel’s prayer discipline as a practical life-improvement technique.</w:t>
      </w:r>
    </w:p>
    <w:p>
      <w:pPr>
        <w:numPr>
          <w:ilvl w:val="0"/>
          <w:numId w:val="1002"/>
        </w:numPr>
      </w:pPr>
      <w:r>
        <w:rPr>
          <w:b/>
          <w:bCs/>
        </w:rPr>
        <w:t xml:space="preserve">Underreading the theological weight of the</w:t>
      </w:r>
      <w:r>
        <w:rPr>
          <w:b/>
          <w:bCs/>
        </w:rPr>
        <w:t xml:space="preserve"> </w:t>
      </w:r>
      <w:r>
        <w:rPr>
          <w:b/>
          <w:bCs/>
        </w:rPr>
        <w:t xml:space="preserve">“irrevocable law.”</w:t>
      </w:r>
      <w:r>
        <w:t xml:space="preserve"> </w:t>
      </w:r>
      <w:r>
        <w:t xml:space="preserve">The law of the Medes and Persians is not simply narrative scenery explaining why Darius could not help Daniel. It is the chapter’s theological foil — the highest available form of human legal finality, placed in deliberate collision with the living God who governs above it. Preachers who treat this detail as background will miss the passage’s central claim: that no earthly decree, however irreversible, operates outside God’s jurisdiction. This is what makes the chapter pastorally potent for people facing permanent circumstances.</w:t>
      </w:r>
    </w:p>
    <w:p>
      <w:pPr>
        <w:numPr>
          <w:ilvl w:val="0"/>
          <w:numId w:val="1002"/>
        </w:numPr>
      </w:pPr>
      <w:r>
        <w:rPr>
          <w:b/>
          <w:bCs/>
        </w:rPr>
        <w:t xml:space="preserve">Ending the sermon before Darius’s decree.</w:t>
      </w:r>
      <w:r>
        <w:t xml:space="preserve"> </w:t>
      </w:r>
      <w:r>
        <w:t xml:space="preserve">The dramatic apex of Daniel 6 is the lion’s den and the deliverance — and many preachers land there and close. But the chapter’s own literary and theological destination is verses 25-27: the pagan king’s public confession of the living God’s sovereignty. The narrative has been moving toward this declaration the entire time. A sermon that stops at verse 23 has followed the chapter’s dramatic arc but missed its theological destination. The decree is not an administrative footnote — it is the doxology the chapter is building toward, and the congregation should hear it as such.</w:t>
      </w:r>
    </w:p>
    <w:p>
      <w:pPr>
        <w:numPr>
          <w:ilvl w:val="0"/>
          <w:numId w:val="1002"/>
        </w:numPr>
      </w:pPr>
      <w:r>
        <w:rPr>
          <w:b/>
          <w:bCs/>
        </w:rPr>
        <w:t xml:space="preserve">Ignoring the collective punishment of verse 24 without comment.</w:t>
      </w:r>
      <w:r>
        <w:t xml:space="preserve"> </w:t>
      </w:r>
      <w:r>
        <w:t xml:space="preserve">The destruction of the conspirators along with their wives and children is morally difficult for contemporary readers and should not be silently passed over. The preacher need not resolve every dimension of this — it reflects Persian law of collective guilt for conspiracy against the crown — but should acknowledge it honestly as an example of the text’s historical texture and as a reminder that divine vindication is not simply the rescue of the innocent but the final exposure and consequence for those who weaponize power against the faithful. The text is not presenting this as a model for human conduct; it is recording the outcome of a specific historical moment under a specific regime’s legal code.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2026-07-14T21:06:34Z</dcterms:created>
  <dcterms:modified xsi:type="dcterms:W3CDTF">2026-07-14T21:06:34Z</dcterms:modified>
</cp:coreProperties>
</file>

<file path=docProps/custom.xml><?xml version="1.0" encoding="utf-8"?>
<Properties xmlns="http://schemas.openxmlformats.org/officeDocument/2006/custom-properties" xmlns:vt="http://schemas.openxmlformats.org/officeDocument/2006/docPropsVTypes"/>
</file>